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</w:t>
      </w:r>
      <w:r w:rsidR="00CF4F54">
        <w:t>0301017</w:t>
      </w:r>
      <w:r w:rsidRPr="009525EC">
        <w:t>;</w:t>
      </w:r>
      <w:r w:rsidRPr="009525EC">
        <w:br/>
        <w:t>- площадь</w:t>
      </w:r>
      <w:r w:rsidR="00436533">
        <w:t xml:space="preserve">: </w:t>
      </w:r>
      <w:r w:rsidR="00CF4F54">
        <w:t>36</w:t>
      </w:r>
      <w:r w:rsidR="00060CC9">
        <w:t xml:space="preserve"> </w:t>
      </w:r>
      <w:proofErr w:type="spellStart"/>
      <w:r w:rsidR="00A1287A">
        <w:t>кв</w:t>
      </w:r>
      <w:proofErr w:type="gramStart"/>
      <w:r w:rsidR="00A1287A">
        <w:t>.м</w:t>
      </w:r>
      <w:proofErr w:type="spellEnd"/>
      <w:proofErr w:type="gramEnd"/>
      <w:r w:rsidR="00A1287A">
        <w:t xml:space="preserve">; </w:t>
      </w:r>
      <w:r w:rsidR="00A1287A">
        <w:br/>
        <w:t xml:space="preserve">- местоположение: </w:t>
      </w:r>
      <w:r w:rsidR="00436151">
        <w:t xml:space="preserve">РФ, Вологодская </w:t>
      </w:r>
      <w:proofErr w:type="spellStart"/>
      <w:proofErr w:type="gramStart"/>
      <w:r w:rsidR="00436151">
        <w:t>обл</w:t>
      </w:r>
      <w:proofErr w:type="spellEnd"/>
      <w:proofErr w:type="gramEnd"/>
      <w:r w:rsidR="00436151">
        <w:t xml:space="preserve">, </w:t>
      </w:r>
      <w:proofErr w:type="spellStart"/>
      <w:r w:rsidR="00436151">
        <w:t>Кадуйский</w:t>
      </w:r>
      <w:proofErr w:type="spellEnd"/>
      <w:r w:rsidR="00436151">
        <w:t xml:space="preserve"> муниципальный округ</w:t>
      </w:r>
      <w:r w:rsidR="005E2170">
        <w:t xml:space="preserve">, </w:t>
      </w:r>
      <w:proofErr w:type="spellStart"/>
      <w:r w:rsidR="00CF4F54">
        <w:t>рп</w:t>
      </w:r>
      <w:proofErr w:type="spellEnd"/>
      <w:r w:rsidR="00CF4F54">
        <w:t xml:space="preserve"> </w:t>
      </w:r>
      <w:proofErr w:type="spellStart"/>
      <w:r w:rsidR="00CF4F54">
        <w:t>Кадуй</w:t>
      </w:r>
      <w:proofErr w:type="spellEnd"/>
      <w:r w:rsidR="00CF4F54">
        <w:t xml:space="preserve">, </w:t>
      </w:r>
      <w:proofErr w:type="spellStart"/>
      <w:r w:rsidR="00CF4F54">
        <w:t>ул</w:t>
      </w:r>
      <w:proofErr w:type="spellEnd"/>
      <w:r w:rsidR="00CF4F54">
        <w:t xml:space="preserve"> Октябрьская</w:t>
      </w:r>
      <w:r w:rsidR="00436151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bookmarkStart w:id="0" w:name="_Hlk120530368"/>
      <w:r w:rsidR="00CF4F54">
        <w:rPr>
          <w:sz w:val="26"/>
          <w:szCs w:val="26"/>
        </w:rPr>
        <w:t xml:space="preserve">Линии связи, линейно-кабельные сооружения связи </w:t>
      </w:r>
      <w:r w:rsidR="00CF4F54" w:rsidRPr="008C709B">
        <w:rPr>
          <w:sz w:val="26"/>
          <w:szCs w:val="26"/>
          <w:shd w:val="clear" w:color="auto" w:fill="FFFFFF"/>
        </w:rPr>
        <w:t>и иные сооружения связи, для размещения которых не требуется разрешения на строительство</w:t>
      </w:r>
      <w:r w:rsidR="00CF4F54" w:rsidRPr="002956A8">
        <w:rPr>
          <w:sz w:val="26"/>
          <w:szCs w:val="26"/>
        </w:rPr>
        <w:t xml:space="preserve"> «</w:t>
      </w:r>
      <w:bookmarkEnd w:id="0"/>
      <w:r w:rsidR="00CF4F54">
        <w:rPr>
          <w:sz w:val="26"/>
          <w:szCs w:val="26"/>
        </w:rPr>
        <w:t xml:space="preserve">антенно-мачтовое сооружение высотой 40 метров, расположенное по адресу: Вологодская область, </w:t>
      </w:r>
      <w:proofErr w:type="spellStart"/>
      <w:r w:rsidR="00CF4F54">
        <w:rPr>
          <w:sz w:val="26"/>
          <w:szCs w:val="26"/>
        </w:rPr>
        <w:t>р.п</w:t>
      </w:r>
      <w:proofErr w:type="spellEnd"/>
      <w:r w:rsidR="00CF4F54">
        <w:rPr>
          <w:sz w:val="26"/>
          <w:szCs w:val="26"/>
        </w:rPr>
        <w:t xml:space="preserve">. </w:t>
      </w:r>
      <w:proofErr w:type="spellStart"/>
      <w:r w:rsidR="00CF4F54">
        <w:rPr>
          <w:sz w:val="26"/>
          <w:szCs w:val="26"/>
        </w:rPr>
        <w:t>Кадуй</w:t>
      </w:r>
      <w:proofErr w:type="spellEnd"/>
      <w:r w:rsidR="00CF4F54">
        <w:rPr>
          <w:sz w:val="26"/>
          <w:szCs w:val="26"/>
        </w:rPr>
        <w:t>, ул. Октябрьская»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CF4F54">
        <w:rPr>
          <w:u w:val="single"/>
        </w:rPr>
        <w:t>11.03.2024</w:t>
      </w:r>
      <w:r w:rsidR="00A54D75" w:rsidRPr="00380124">
        <w:rPr>
          <w:u w:val="single"/>
        </w:rPr>
        <w:t xml:space="preserve"> г. по </w:t>
      </w:r>
      <w:r w:rsidR="00CF4F54">
        <w:rPr>
          <w:u w:val="single"/>
        </w:rPr>
        <w:t>10</w:t>
      </w:r>
      <w:r w:rsidR="00A54D75" w:rsidRPr="00380124">
        <w:rPr>
          <w:u w:val="single"/>
        </w:rPr>
        <w:t>.</w:t>
      </w:r>
      <w:r w:rsidR="00CF4F54">
        <w:rPr>
          <w:u w:val="single"/>
        </w:rPr>
        <w:t>03.2031</w:t>
      </w:r>
      <w:r w:rsidR="00A54D75" w:rsidRPr="00380124">
        <w:rPr>
          <w:u w:val="single"/>
        </w:rPr>
        <w:t xml:space="preserve"> </w:t>
      </w:r>
      <w:r w:rsidRPr="00380124">
        <w:rPr>
          <w:u w:val="single"/>
        </w:rPr>
        <w:t>г.</w:t>
      </w:r>
    </w:p>
    <w:p w:rsidR="00CF4F54" w:rsidRDefault="00CF4F54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F4F54" w:rsidRPr="009525EC" w:rsidRDefault="00CF4F54" w:rsidP="00CF4F54">
      <w:r w:rsidRPr="009525EC">
        <w:t>- кадастровый квартал: 35:20:</w:t>
      </w:r>
      <w:r>
        <w:t>0106012</w:t>
      </w:r>
      <w:r w:rsidRPr="009525EC">
        <w:t>;</w:t>
      </w:r>
      <w:r w:rsidRPr="009525EC">
        <w:br/>
        <w:t>- площадь</w:t>
      </w:r>
      <w:r>
        <w:t xml:space="preserve">: 36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</w:t>
      </w:r>
      <w:r>
        <w:br/>
        <w:t xml:space="preserve">- местоположение: РФ, 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</w:t>
      </w:r>
      <w:r>
        <w:t xml:space="preserve">д </w:t>
      </w:r>
      <w:proofErr w:type="spellStart"/>
      <w:r>
        <w:t>Дедовец</w:t>
      </w:r>
      <w:proofErr w:type="spellEnd"/>
      <w:r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Pr="00784345">
        <w:t xml:space="preserve">Линии связи, линейно-кабельные сооружения связи </w:t>
      </w:r>
      <w:r w:rsidRPr="00784345">
        <w:rPr>
          <w:shd w:val="clear" w:color="auto" w:fill="FFFFFF"/>
        </w:rPr>
        <w:t>и иные сооружения связи, для размещения которых не требуется разрешения на строительство</w:t>
      </w:r>
      <w:r w:rsidRPr="00784345">
        <w:t xml:space="preserve"> «антенно-мачтовое сооружение высотой 40 метров, расположенное по адресу: Вологодская обл</w:t>
      </w:r>
      <w:r w:rsidR="00D30757">
        <w:t xml:space="preserve">асть, </w:t>
      </w:r>
      <w:proofErr w:type="spellStart"/>
      <w:r w:rsidR="00D30757">
        <w:t>Кадуйский</w:t>
      </w:r>
      <w:proofErr w:type="spellEnd"/>
      <w:r w:rsidR="00D30757">
        <w:t xml:space="preserve"> р-н, д. </w:t>
      </w:r>
      <w:proofErr w:type="spellStart"/>
      <w:r w:rsidR="00D30757">
        <w:t>Дедовец</w:t>
      </w:r>
      <w:proofErr w:type="spellEnd"/>
      <w:r w:rsidRPr="00784345">
        <w:t>»</w:t>
      </w:r>
      <w:r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11.03.2024</w:t>
      </w:r>
      <w:r w:rsidRPr="00380124">
        <w:rPr>
          <w:u w:val="single"/>
        </w:rPr>
        <w:t xml:space="preserve"> г. по </w:t>
      </w:r>
      <w:r>
        <w:rPr>
          <w:u w:val="single"/>
        </w:rPr>
        <w:t>10</w:t>
      </w:r>
      <w:r w:rsidRPr="00380124">
        <w:rPr>
          <w:u w:val="single"/>
        </w:rPr>
        <w:t>.</w:t>
      </w:r>
      <w:r>
        <w:rPr>
          <w:u w:val="single"/>
        </w:rPr>
        <w:t>03.2031</w:t>
      </w:r>
      <w:r w:rsidRPr="00380124">
        <w:rPr>
          <w:u w:val="single"/>
        </w:rPr>
        <w:t xml:space="preserve"> г.</w:t>
      </w:r>
    </w:p>
    <w:p w:rsidR="00CF4F54" w:rsidRDefault="00CF4F54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CF4F54" w:rsidRPr="009525EC" w:rsidRDefault="00CF4F54" w:rsidP="00CF4F54">
      <w:r w:rsidRPr="009525EC">
        <w:t>- кадастровый квартал: 35:20:</w:t>
      </w:r>
      <w:r>
        <w:t>0105003</w:t>
      </w:r>
      <w:r w:rsidRPr="009525EC">
        <w:t>;</w:t>
      </w:r>
      <w:r w:rsidRPr="009525EC">
        <w:br/>
        <w:t>- площадь</w:t>
      </w:r>
      <w:r>
        <w:t xml:space="preserve">: 36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</w:t>
      </w:r>
      <w:r>
        <w:br/>
        <w:t xml:space="preserve">- местоположение: РФ, 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</w:t>
      </w:r>
      <w:proofErr w:type="spellStart"/>
      <w:r>
        <w:t>рп</w:t>
      </w:r>
      <w:proofErr w:type="spellEnd"/>
      <w:r>
        <w:t xml:space="preserve"> </w:t>
      </w:r>
      <w:proofErr w:type="spellStart"/>
      <w:r>
        <w:t>Кадуй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Рыбацкая</w:t>
      </w:r>
      <w:r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D30757" w:rsidRPr="00163361">
        <w:t xml:space="preserve">Линии связи, линейно-кабельные сооружения связи </w:t>
      </w:r>
      <w:r w:rsidR="00D30757" w:rsidRPr="00163361">
        <w:rPr>
          <w:shd w:val="clear" w:color="auto" w:fill="FFFFFF"/>
        </w:rPr>
        <w:t>и иные сооружения связи, для размещения которых не требуется разрешения на строительство</w:t>
      </w:r>
      <w:r w:rsidR="00D30757" w:rsidRPr="00163361">
        <w:t xml:space="preserve"> «антенно-мачтовое сооружение высотой 40 метров, расположенное по адресу: Вологодская область, </w:t>
      </w:r>
      <w:proofErr w:type="spellStart"/>
      <w:r w:rsidR="00D30757" w:rsidRPr="00163361">
        <w:t>р.п</w:t>
      </w:r>
      <w:proofErr w:type="spellEnd"/>
      <w:r w:rsidR="00D30757" w:rsidRPr="00163361">
        <w:t xml:space="preserve">. </w:t>
      </w:r>
      <w:proofErr w:type="spellStart"/>
      <w:r w:rsidR="00D30757" w:rsidRPr="00163361">
        <w:t>Кадуй</w:t>
      </w:r>
      <w:proofErr w:type="spellEnd"/>
      <w:r w:rsidR="00D30757" w:rsidRPr="00163361">
        <w:t>, ул. Рыбацкая»</w:t>
      </w:r>
      <w:r w:rsidR="00D30757"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11.03.2024</w:t>
      </w:r>
      <w:r w:rsidRPr="00380124">
        <w:rPr>
          <w:u w:val="single"/>
        </w:rPr>
        <w:t xml:space="preserve"> г. по </w:t>
      </w:r>
      <w:r>
        <w:rPr>
          <w:u w:val="single"/>
        </w:rPr>
        <w:t>10</w:t>
      </w:r>
      <w:r w:rsidRPr="00380124">
        <w:rPr>
          <w:u w:val="single"/>
        </w:rPr>
        <w:t>.</w:t>
      </w:r>
      <w:r>
        <w:rPr>
          <w:u w:val="single"/>
        </w:rPr>
        <w:t>03.2031</w:t>
      </w:r>
      <w:r w:rsidRPr="00380124">
        <w:rPr>
          <w:u w:val="single"/>
        </w:rPr>
        <w:t xml:space="preserve"> г.</w:t>
      </w:r>
    </w:p>
    <w:p w:rsidR="00436533" w:rsidRDefault="00436533" w:rsidP="00C717B1">
      <w:pPr>
        <w:jc w:val="both"/>
        <w:rPr>
          <w:b/>
        </w:rPr>
      </w:pPr>
    </w:p>
    <w:p w:rsidR="00CF4F54" w:rsidRPr="009525EC" w:rsidRDefault="00CF4F54" w:rsidP="00CF4F54">
      <w:r w:rsidRPr="009525EC">
        <w:t>- кадастровый квартал: 35:20:</w:t>
      </w:r>
      <w:r w:rsidR="00D30757">
        <w:t>0105006</w:t>
      </w:r>
      <w:r w:rsidRPr="009525EC">
        <w:t>;</w:t>
      </w:r>
      <w:r w:rsidRPr="009525EC">
        <w:br/>
        <w:t>- площадь</w:t>
      </w:r>
      <w:r>
        <w:t xml:space="preserve">: 36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; </w:t>
      </w:r>
      <w:r>
        <w:br/>
        <w:t xml:space="preserve">- местоположение: РФ, 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муниципальный округ, </w:t>
      </w:r>
      <w:r w:rsidR="00D30757">
        <w:t xml:space="preserve">д Заозерье, </w:t>
      </w:r>
      <w:proofErr w:type="spellStart"/>
      <w:r w:rsidR="00D30757">
        <w:t>ул</w:t>
      </w:r>
      <w:proofErr w:type="spellEnd"/>
      <w:r w:rsidR="00D30757">
        <w:t xml:space="preserve"> Полевая</w:t>
      </w:r>
      <w:bookmarkStart w:id="1" w:name="_GoBack"/>
      <w:bookmarkEnd w:id="1"/>
      <w:r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D30757" w:rsidRPr="00B25870">
        <w:t xml:space="preserve">Линии связи, линейно-кабельные сооружения связи </w:t>
      </w:r>
      <w:r w:rsidR="00D30757" w:rsidRPr="00B25870">
        <w:rPr>
          <w:shd w:val="clear" w:color="auto" w:fill="FFFFFF"/>
        </w:rPr>
        <w:t>и иные сооружения связи, для размещения которых не требуется разрешения на строительство</w:t>
      </w:r>
      <w:r w:rsidR="00D30757" w:rsidRPr="00B25870">
        <w:t xml:space="preserve"> «антенно-мачтовое сооружение высотой 40 метров, расположенное по адресу: Вологодская область, </w:t>
      </w:r>
      <w:proofErr w:type="spellStart"/>
      <w:r w:rsidR="00D30757" w:rsidRPr="00B25870">
        <w:t>Кадуйский</w:t>
      </w:r>
      <w:proofErr w:type="spellEnd"/>
      <w:r w:rsidR="00D30757" w:rsidRPr="00B25870">
        <w:t xml:space="preserve"> </w:t>
      </w:r>
      <w:proofErr w:type="spellStart"/>
      <w:r w:rsidR="00D30757" w:rsidRPr="00B25870">
        <w:t>м.о</w:t>
      </w:r>
      <w:proofErr w:type="spellEnd"/>
      <w:r w:rsidR="00D30757" w:rsidRPr="00B25870">
        <w:t>., д. Заозерье, ул. Полевая»</w:t>
      </w:r>
      <w:r w:rsidR="00D30757">
        <w:t>;</w:t>
      </w:r>
    </w:p>
    <w:p w:rsidR="00CF4F54" w:rsidRDefault="00CF4F54" w:rsidP="00CF4F5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11.03.2024</w:t>
      </w:r>
      <w:r w:rsidRPr="00380124">
        <w:rPr>
          <w:u w:val="single"/>
        </w:rPr>
        <w:t xml:space="preserve"> г. по </w:t>
      </w:r>
      <w:r>
        <w:rPr>
          <w:u w:val="single"/>
        </w:rPr>
        <w:t>10</w:t>
      </w:r>
      <w:r w:rsidRPr="00380124">
        <w:rPr>
          <w:u w:val="single"/>
        </w:rPr>
        <w:t>.</w:t>
      </w:r>
      <w:r>
        <w:rPr>
          <w:u w:val="single"/>
        </w:rPr>
        <w:t>03.2031</w:t>
      </w:r>
      <w:r w:rsidRPr="00380124">
        <w:rPr>
          <w:u w:val="single"/>
        </w:rPr>
        <w:t xml:space="preserve"> г.</w:t>
      </w:r>
    </w:p>
    <w:p w:rsidR="00CF4F54" w:rsidRPr="00A1287A" w:rsidRDefault="00CF4F54" w:rsidP="00C717B1">
      <w:pPr>
        <w:jc w:val="both"/>
        <w:rPr>
          <w:b/>
        </w:rPr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</w:t>
      </w:r>
      <w:r w:rsidR="00436151">
        <w:t>но в соответствии с подпунктом 2</w:t>
      </w:r>
      <w:r w:rsidRPr="00083EA8">
        <w:t xml:space="preserve"> пункта 1 статьи </w:t>
      </w:r>
      <w:r w:rsidR="00436151">
        <w:t>39.33, пунктом 1 статьи 39.34</w:t>
      </w:r>
      <w:r w:rsidRPr="00083EA8">
        <w:t xml:space="preserve">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</w:t>
      </w:r>
      <w:r w:rsidRPr="005E2170">
        <w:t xml:space="preserve"> </w:t>
      </w:r>
      <w:r w:rsidR="005E2170" w:rsidRPr="005E2170">
        <w:rPr>
          <w:color w:val="000000"/>
        </w:rPr>
        <w:t>Постановлением Правительства</w:t>
      </w:r>
      <w:proofErr w:type="gramEnd"/>
      <w:r w:rsidR="005E2170" w:rsidRPr="005E2170">
        <w:rPr>
          <w:color w:val="000000"/>
        </w:rPr>
        <w:t xml:space="preserve"> Вологодской области от 28 декабря 2015 г.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5E2170">
        <w:rPr>
          <w:color w:val="000000"/>
          <w:sz w:val="26"/>
          <w:szCs w:val="26"/>
        </w:rPr>
        <w:t>».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2302D"/>
    <w:rsid w:val="00156E44"/>
    <w:rsid w:val="00177825"/>
    <w:rsid w:val="002E3787"/>
    <w:rsid w:val="00436151"/>
    <w:rsid w:val="00436533"/>
    <w:rsid w:val="005E2170"/>
    <w:rsid w:val="007E6EB1"/>
    <w:rsid w:val="0087445A"/>
    <w:rsid w:val="009461FA"/>
    <w:rsid w:val="00977A39"/>
    <w:rsid w:val="00A1287A"/>
    <w:rsid w:val="00A44BBB"/>
    <w:rsid w:val="00A54D75"/>
    <w:rsid w:val="00BD3DF7"/>
    <w:rsid w:val="00C717B1"/>
    <w:rsid w:val="00CF486D"/>
    <w:rsid w:val="00CF4F54"/>
    <w:rsid w:val="00D30757"/>
    <w:rsid w:val="00DE7DE7"/>
    <w:rsid w:val="00DF6A82"/>
    <w:rsid w:val="00E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16</cp:revision>
  <dcterms:created xsi:type="dcterms:W3CDTF">2023-02-03T13:22:00Z</dcterms:created>
  <dcterms:modified xsi:type="dcterms:W3CDTF">2024-03-15T06:51:00Z</dcterms:modified>
</cp:coreProperties>
</file>