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85" w:rsidRPr="00E91825" w:rsidRDefault="004B188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/>
          <w:bCs/>
          <w:color w:val="000000"/>
          <w:sz w:val="28"/>
          <w:szCs w:val="28"/>
        </w:rPr>
        <w:t>Семь ошибок, которые плательщики допускают при формировании Уведомления об исчисленных суммах налогов</w:t>
      </w:r>
    </w:p>
    <w:p w:rsid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ИФНС России № 8 по Вологодской области обращает внимание налогоплательщиков на ошибки, допускаемые при заполнении </w:t>
      </w:r>
      <w:r w:rsidRPr="00E91825">
        <w:rPr>
          <w:rFonts w:ascii="Times New Roman" w:hAnsi="Times New Roman"/>
          <w:bCs/>
          <w:color w:val="000000"/>
          <w:sz w:val="28"/>
          <w:szCs w:val="28"/>
        </w:rPr>
        <w:t>Уведомления об исчисленных суммах налогов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1825" w:rsidRPr="00E91825" w:rsidRDefault="00E91825" w:rsidP="00E918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/>
          <w:bCs/>
          <w:color w:val="000000"/>
          <w:sz w:val="28"/>
          <w:szCs w:val="28"/>
        </w:rPr>
        <w:t>Неверно указан налоговый (отчетный) период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>Правила указания периода утверждены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и размещены на сайте Службы.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:rsid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1825" w:rsidRPr="00E91825" w:rsidRDefault="00E91825" w:rsidP="00E918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Неверно </w:t>
      </w:r>
      <w:proofErr w:type="gramStart"/>
      <w:r w:rsidRPr="00E91825">
        <w:rPr>
          <w:rFonts w:ascii="Times New Roman" w:hAnsi="Times New Roman"/>
          <w:b/>
          <w:bCs/>
          <w:color w:val="000000"/>
          <w:sz w:val="28"/>
          <w:szCs w:val="28"/>
        </w:rPr>
        <w:t>указан</w:t>
      </w:r>
      <w:proofErr w:type="gramEnd"/>
      <w:r w:rsidRPr="00E9182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КБК или ОКТМО либо заполнен КБК, по которому не требуется предоставление Уведомления</w:t>
      </w:r>
      <w:r w:rsidRPr="00E9182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>Уведомление представляется только по следующим налогам: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>Организации - транспортный, земельный налог и налог на имущество, налог на прибыль для налоговых агентов.</w:t>
      </w:r>
    </w:p>
    <w:p w:rsid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>Организации и ИП - УСНО</w:t>
      </w:r>
      <w:r>
        <w:rPr>
          <w:rFonts w:ascii="Times New Roman" w:hAnsi="Times New Roman"/>
          <w:bCs/>
          <w:color w:val="000000"/>
          <w:sz w:val="28"/>
          <w:szCs w:val="28"/>
        </w:rPr>
        <w:t>, ЕСХН, страховые взносы, НДФЛ.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 xml:space="preserve">Всегда нужно указывать КБК и ОКТМО бюджетополучателя, </w:t>
      </w:r>
      <w:proofErr w:type="gramStart"/>
      <w:r w:rsidRPr="00E91825">
        <w:rPr>
          <w:rFonts w:ascii="Times New Roman" w:hAnsi="Times New Roman"/>
          <w:bCs/>
          <w:color w:val="000000"/>
          <w:sz w:val="28"/>
          <w:szCs w:val="28"/>
        </w:rPr>
        <w:t>действующие</w:t>
      </w:r>
      <w:proofErr w:type="gramEnd"/>
      <w:r w:rsidRPr="00E91825">
        <w:rPr>
          <w:rFonts w:ascii="Times New Roman" w:hAnsi="Times New Roman"/>
          <w:bCs/>
          <w:color w:val="000000"/>
          <w:sz w:val="28"/>
          <w:szCs w:val="28"/>
        </w:rPr>
        <w:t xml:space="preserve"> в текущем финансовом году.</w:t>
      </w:r>
    </w:p>
    <w:p w:rsid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1825" w:rsidRPr="00E91825" w:rsidRDefault="00E91825" w:rsidP="00E918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/>
          <w:bCs/>
          <w:color w:val="000000"/>
          <w:sz w:val="28"/>
          <w:szCs w:val="28"/>
        </w:rPr>
        <w:t>Уведомление представлено после представления декларации за этот период или одновременно с декларацией (за исключением Уведомления об исчисленной сумме налога на имущество организаций)</w:t>
      </w:r>
      <w:r w:rsidRPr="00E9182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>Уведомление необходимо для определения исчисленной суммы по налогу (авансовому платежу, взносу), по которым уплата осуществляется до представления Деклараций (расчетов), а также по налогу (авансовому платежу), по которому обязанность представл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ения Декларации не установлена. </w:t>
      </w:r>
      <w:r w:rsidRPr="00E91825">
        <w:rPr>
          <w:rFonts w:ascii="Times New Roman" w:hAnsi="Times New Roman"/>
          <w:bCs/>
          <w:color w:val="000000"/>
          <w:sz w:val="28"/>
          <w:szCs w:val="28"/>
        </w:rP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1825" w:rsidRPr="00E91825" w:rsidRDefault="00E91825" w:rsidP="00E918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/>
          <w:bCs/>
          <w:color w:val="000000"/>
          <w:sz w:val="28"/>
          <w:szCs w:val="28"/>
        </w:rPr>
        <w:t>В представленном Уведомлении за весь 2022 год указана сумма последнего платежа за 2022 год или платежа 2023 года</w:t>
      </w:r>
      <w:r w:rsidRPr="00E9182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>По НК РФ на все уплаченные до 31.12.2022 суммы, по которым действует авансовая система (уплата раньше представления декларации), установлен режим «резерва» - эти суммы считаются исчисленными в размере их фактической уплаты до момента, когда бу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дет получена нужная декларация. </w:t>
      </w:r>
      <w:r w:rsidRPr="00E91825">
        <w:rPr>
          <w:rFonts w:ascii="Times New Roman" w:hAnsi="Times New Roman"/>
          <w:bCs/>
          <w:color w:val="000000"/>
          <w:sz w:val="28"/>
          <w:szCs w:val="28"/>
        </w:rPr>
        <w:lastRenderedPageBreak/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:rsidR="00710036" w:rsidRPr="00E91825" w:rsidRDefault="00710036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1825" w:rsidRPr="00710036" w:rsidRDefault="00E91825" w:rsidP="00E918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0036">
        <w:rPr>
          <w:rFonts w:ascii="Times New Roman" w:hAnsi="Times New Roman"/>
          <w:b/>
          <w:bCs/>
          <w:color w:val="000000"/>
          <w:sz w:val="28"/>
          <w:szCs w:val="28"/>
        </w:rPr>
        <w:t>Неправильное указание реквизитов в платежке, которая представляется взамен Уведомления</w:t>
      </w:r>
      <w:r w:rsidRPr="0071003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Theme="minorHAnsi" w:hAnsiTheme="minorHAnsi" w:cs="Segoe UI Symbol"/>
          <w:bCs/>
          <w:color w:val="000000"/>
          <w:sz w:val="28"/>
          <w:szCs w:val="28"/>
        </w:rPr>
        <w:t xml:space="preserve">- </w:t>
      </w:r>
      <w:r w:rsidRPr="00E91825">
        <w:rPr>
          <w:rFonts w:ascii="Times New Roman" w:hAnsi="Times New Roman"/>
          <w:bCs/>
          <w:color w:val="000000"/>
          <w:sz w:val="28"/>
          <w:szCs w:val="28"/>
        </w:rPr>
        <w:t>КБК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Theme="minorHAnsi" w:hAnsiTheme="minorHAnsi" w:cs="Segoe UI Symbol"/>
          <w:bCs/>
          <w:color w:val="000000"/>
          <w:sz w:val="28"/>
          <w:szCs w:val="28"/>
        </w:rPr>
        <w:t xml:space="preserve">- </w:t>
      </w:r>
      <w:r w:rsidRPr="00E91825">
        <w:rPr>
          <w:rFonts w:ascii="Times New Roman" w:hAnsi="Times New Roman"/>
          <w:bCs/>
          <w:color w:val="000000"/>
          <w:sz w:val="28"/>
          <w:szCs w:val="28"/>
        </w:rPr>
        <w:t>ОКТМО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Theme="minorHAnsi" w:hAnsiTheme="minorHAnsi" w:cs="Segoe UI Symbol"/>
          <w:bCs/>
          <w:color w:val="000000"/>
          <w:sz w:val="28"/>
          <w:szCs w:val="28"/>
        </w:rPr>
        <w:t xml:space="preserve">- </w:t>
      </w:r>
      <w:r w:rsidRPr="00E91825">
        <w:rPr>
          <w:rFonts w:ascii="Times New Roman" w:hAnsi="Times New Roman"/>
          <w:bCs/>
          <w:color w:val="000000"/>
          <w:sz w:val="28"/>
          <w:szCs w:val="28"/>
        </w:rPr>
        <w:t>неверно указан или вообще не указан отчетный период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>Важно в платежке указывать реквизиты, которые позволят однозначно соотнести их с соответствующей Декларацией (расчетом). Иначе у плательщика могут задвоиться начисления по Уведомлению, представленному в виде платежки, и итоговой Декларации (расчете).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1825" w:rsidRPr="00710036" w:rsidRDefault="00E91825" w:rsidP="00E918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0036">
        <w:rPr>
          <w:rFonts w:ascii="Times New Roman" w:hAnsi="Times New Roman"/>
          <w:b/>
          <w:bCs/>
          <w:color w:val="000000"/>
          <w:sz w:val="28"/>
          <w:szCs w:val="28"/>
        </w:rPr>
        <w:t xml:space="preserve">Уточненное Уведомление сдается не с указанием полной суммы к уплате по сроку </w:t>
      </w:r>
      <w:r w:rsidRPr="00710036">
        <w:rPr>
          <w:rFonts w:ascii="Times New Roman" w:hAnsi="Times New Roman"/>
          <w:b/>
          <w:bCs/>
          <w:color w:val="000000"/>
          <w:sz w:val="28"/>
          <w:szCs w:val="28"/>
        </w:rPr>
        <w:t>28 число текущего месяца, а на разницу</w:t>
      </w:r>
      <w:r w:rsidRPr="0071003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последним Уведомлением </w:t>
      </w:r>
      <w:proofErr w:type="gramStart"/>
      <w:r w:rsidRPr="00710036">
        <w:rPr>
          <w:rFonts w:ascii="Times New Roman" w:hAnsi="Times New Roman"/>
          <w:b/>
          <w:bCs/>
          <w:color w:val="000000"/>
          <w:sz w:val="28"/>
          <w:szCs w:val="28"/>
        </w:rPr>
        <w:t>по этому</w:t>
      </w:r>
      <w:proofErr w:type="gramEnd"/>
      <w:r w:rsidRPr="00710036">
        <w:rPr>
          <w:rFonts w:ascii="Times New Roman" w:hAnsi="Times New Roman"/>
          <w:b/>
          <w:bCs/>
          <w:color w:val="000000"/>
          <w:sz w:val="28"/>
          <w:szCs w:val="28"/>
        </w:rPr>
        <w:t xml:space="preserve"> же сроку</w:t>
      </w:r>
      <w:r w:rsidRPr="0071003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>Нужно сдавать только одно Уведомление по одному сроку уплаты. В Уведомлении нужно указать полную сумму оплаты к сроку. Если сдает</w:t>
      </w:r>
      <w:r>
        <w:rPr>
          <w:rFonts w:ascii="Times New Roman" w:hAnsi="Times New Roman"/>
          <w:bCs/>
          <w:color w:val="000000"/>
          <w:sz w:val="28"/>
          <w:szCs w:val="28"/>
        </w:rPr>
        <w:t>ся</w:t>
      </w:r>
      <w:r w:rsidRPr="00E91825">
        <w:rPr>
          <w:rFonts w:ascii="Times New Roman" w:hAnsi="Times New Roman"/>
          <w:bCs/>
          <w:color w:val="000000"/>
          <w:sz w:val="28"/>
          <w:szCs w:val="28"/>
        </w:rPr>
        <w:t xml:space="preserve"> повторное Уведомление </w:t>
      </w:r>
      <w:proofErr w:type="gramStart"/>
      <w:r w:rsidRPr="00E91825">
        <w:rPr>
          <w:rFonts w:ascii="Times New Roman" w:hAnsi="Times New Roman"/>
          <w:bCs/>
          <w:color w:val="000000"/>
          <w:sz w:val="28"/>
          <w:szCs w:val="28"/>
        </w:rPr>
        <w:t>по этому</w:t>
      </w:r>
      <w:proofErr w:type="gramEnd"/>
      <w:r w:rsidRPr="00E91825">
        <w:rPr>
          <w:rFonts w:ascii="Times New Roman" w:hAnsi="Times New Roman"/>
          <w:bCs/>
          <w:color w:val="000000"/>
          <w:sz w:val="28"/>
          <w:szCs w:val="28"/>
        </w:rPr>
        <w:t xml:space="preserve"> же сроку и налогу, оно считается уточняющим и заменяет предыдущее, а не увеличивает сумму начислений.</w:t>
      </w:r>
    </w:p>
    <w:p w:rsid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91825" w:rsidRPr="00710036" w:rsidRDefault="00E91825" w:rsidP="00E9182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10036">
        <w:rPr>
          <w:rFonts w:ascii="Times New Roman" w:hAnsi="Times New Roman"/>
          <w:b/>
          <w:bCs/>
          <w:color w:val="000000"/>
          <w:sz w:val="28"/>
          <w:szCs w:val="28"/>
        </w:rPr>
        <w:t>Уведомление сдается несколькими платежами с указанием одного периода и срока</w:t>
      </w:r>
      <w:r w:rsidR="00710036" w:rsidRPr="0071003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E91825" w:rsidRPr="00E91825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>В этой ситуации платежи не смогут сформировать Уведомления. Как Уведомление может быть учтен последний платеж, что повлечет заниженную сумму начислений по сроку 28 число месяца.</w:t>
      </w:r>
    </w:p>
    <w:p w:rsidR="00710036" w:rsidRDefault="00E91825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91825">
        <w:rPr>
          <w:rFonts w:ascii="Times New Roman" w:hAnsi="Times New Roman"/>
          <w:bCs/>
          <w:color w:val="000000"/>
          <w:sz w:val="28"/>
          <w:szCs w:val="28"/>
        </w:rPr>
        <w:t xml:space="preserve">Если </w:t>
      </w:r>
      <w:r w:rsidR="00710036">
        <w:rPr>
          <w:rFonts w:ascii="Times New Roman" w:hAnsi="Times New Roman"/>
          <w:bCs/>
          <w:color w:val="000000"/>
          <w:sz w:val="28"/>
          <w:szCs w:val="28"/>
        </w:rPr>
        <w:t xml:space="preserve">все же </w:t>
      </w:r>
      <w:r w:rsidRPr="00E91825">
        <w:rPr>
          <w:rFonts w:ascii="Times New Roman" w:hAnsi="Times New Roman"/>
          <w:bCs/>
          <w:color w:val="000000"/>
          <w:sz w:val="28"/>
          <w:szCs w:val="28"/>
        </w:rPr>
        <w:t>сдела</w:t>
      </w:r>
      <w:r w:rsidR="00710036">
        <w:rPr>
          <w:rFonts w:ascii="Times New Roman" w:hAnsi="Times New Roman"/>
          <w:bCs/>
          <w:color w:val="000000"/>
          <w:sz w:val="28"/>
          <w:szCs w:val="28"/>
        </w:rPr>
        <w:t>но</w:t>
      </w:r>
      <w:r w:rsidRPr="00E91825">
        <w:rPr>
          <w:rFonts w:ascii="Times New Roman" w:hAnsi="Times New Roman"/>
          <w:bCs/>
          <w:color w:val="000000"/>
          <w:sz w:val="28"/>
          <w:szCs w:val="28"/>
        </w:rPr>
        <w:t xml:space="preserve"> несколько платежей, то для корректного исчисления налога и учета его органами ФНС нужно представить Уведомление.</w:t>
      </w:r>
    </w:p>
    <w:p w:rsidR="00710036" w:rsidRDefault="00710036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B1885" w:rsidRPr="00E91825" w:rsidRDefault="004B1885" w:rsidP="0071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1825">
        <w:rPr>
          <w:rFonts w:ascii="Times New Roman" w:hAnsi="Times New Roman"/>
          <w:color w:val="000000"/>
          <w:sz w:val="28"/>
          <w:szCs w:val="28"/>
        </w:rPr>
        <w:t>Межрайонная</w:t>
      </w:r>
      <w:proofErr w:type="gramEnd"/>
      <w:r w:rsidRPr="00E91825">
        <w:rPr>
          <w:rFonts w:ascii="Times New Roman" w:hAnsi="Times New Roman"/>
          <w:color w:val="000000"/>
          <w:sz w:val="28"/>
          <w:szCs w:val="28"/>
        </w:rPr>
        <w:t xml:space="preserve"> ИФНС России № 8 по Вологодской области</w:t>
      </w:r>
    </w:p>
    <w:p w:rsidR="004B1885" w:rsidRPr="00E91825" w:rsidRDefault="004B1885" w:rsidP="007100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91825">
        <w:rPr>
          <w:rFonts w:ascii="Times New Roman" w:hAnsi="Times New Roman"/>
          <w:color w:val="000000"/>
          <w:sz w:val="28"/>
          <w:szCs w:val="28"/>
        </w:rPr>
        <w:t>8-800-222-22-22</w:t>
      </w:r>
    </w:p>
    <w:p w:rsidR="00E1033A" w:rsidRPr="00E91825" w:rsidRDefault="00E1033A" w:rsidP="00E91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33A" w:rsidRPr="00E91825" w:rsidRDefault="00E1033A" w:rsidP="00E9182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1033A" w:rsidRPr="00E918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EFC"/>
    <w:multiLevelType w:val="multilevel"/>
    <w:tmpl w:val="B15E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F69CF"/>
    <w:multiLevelType w:val="hybridMultilevel"/>
    <w:tmpl w:val="815E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7AFD"/>
    <w:multiLevelType w:val="multilevel"/>
    <w:tmpl w:val="1858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B30E20"/>
    <w:multiLevelType w:val="hybridMultilevel"/>
    <w:tmpl w:val="59185DC4"/>
    <w:lvl w:ilvl="0" w:tplc="CC2407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112D1"/>
    <w:multiLevelType w:val="multilevel"/>
    <w:tmpl w:val="0868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C0B59"/>
    <w:multiLevelType w:val="hybridMultilevel"/>
    <w:tmpl w:val="09FE9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A"/>
    <w:rsid w:val="000E5EC5"/>
    <w:rsid w:val="000F3E61"/>
    <w:rsid w:val="001954D5"/>
    <w:rsid w:val="002606EC"/>
    <w:rsid w:val="002E690A"/>
    <w:rsid w:val="003154D7"/>
    <w:rsid w:val="0045454D"/>
    <w:rsid w:val="00465CBE"/>
    <w:rsid w:val="004B1885"/>
    <w:rsid w:val="00542F82"/>
    <w:rsid w:val="006C1277"/>
    <w:rsid w:val="00710036"/>
    <w:rsid w:val="00824C95"/>
    <w:rsid w:val="008E1C10"/>
    <w:rsid w:val="00933215"/>
    <w:rsid w:val="0096686A"/>
    <w:rsid w:val="009B6BD2"/>
    <w:rsid w:val="00A37316"/>
    <w:rsid w:val="00C40533"/>
    <w:rsid w:val="00E1033A"/>
    <w:rsid w:val="00E424CC"/>
    <w:rsid w:val="00E91825"/>
    <w:rsid w:val="00F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C12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1277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1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6C12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C12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C1277"/>
    <w:rPr>
      <w:rFonts w:ascii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C1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6C12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1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Гаянова Елена Борисовна</dc:creator>
  <cp:lastModifiedBy>Гаянова Елена Борисовна</cp:lastModifiedBy>
  <cp:revision>2</cp:revision>
  <cp:lastPrinted>2022-02-15T11:46:00Z</cp:lastPrinted>
  <dcterms:created xsi:type="dcterms:W3CDTF">2023-03-03T08:21:00Z</dcterms:created>
  <dcterms:modified xsi:type="dcterms:W3CDTF">2023-03-03T08:21:00Z</dcterms:modified>
</cp:coreProperties>
</file>